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0F0" w:rsidRPr="005F00F0" w:rsidRDefault="005F00F0" w:rsidP="00BF2496">
      <w:pPr>
        <w:spacing w:after="0"/>
        <w:jc w:val="center"/>
        <w:rPr>
          <w:rFonts w:ascii="Times New Roman" w:hAnsi="Times New Roman" w:cs="Times New Roman"/>
          <w:b/>
          <w:color w:val="006600"/>
          <w:sz w:val="28"/>
        </w:rPr>
      </w:pPr>
      <w:r w:rsidRPr="005F00F0">
        <w:rPr>
          <w:rFonts w:ascii="Times New Roman" w:hAnsi="Times New Roman" w:cs="Times New Roman"/>
          <w:b/>
          <w:color w:val="006600"/>
          <w:sz w:val="28"/>
        </w:rPr>
        <w:t>Regulamin konkursu na najciekawszą legendę o herbie Debrzna</w:t>
      </w:r>
    </w:p>
    <w:p w:rsidR="00BF2496" w:rsidRPr="00BF2496" w:rsidRDefault="00EF2E5D" w:rsidP="00BF2496">
      <w:pPr>
        <w:spacing w:after="0"/>
        <w:jc w:val="center"/>
        <w:rPr>
          <w:rFonts w:ascii="Times New Roman" w:hAnsi="Times New Roman" w:cs="Times New Roman"/>
          <w:b/>
          <w:color w:val="006600"/>
          <w:sz w:val="36"/>
        </w:rPr>
      </w:pPr>
      <w:r>
        <w:rPr>
          <w:rFonts w:ascii="Times New Roman" w:hAnsi="Times New Roman" w:cs="Times New Roman"/>
          <w:b/>
          <w:color w:val="006600"/>
          <w:sz w:val="36"/>
        </w:rPr>
        <w:t>pn.</w:t>
      </w:r>
      <w:r w:rsidR="005F00F0" w:rsidRPr="00BF2496">
        <w:rPr>
          <w:rFonts w:ascii="Times New Roman" w:hAnsi="Times New Roman" w:cs="Times New Roman"/>
          <w:b/>
          <w:color w:val="006600"/>
          <w:sz w:val="36"/>
        </w:rPr>
        <w:t xml:space="preserve"> „Kto zna Dzika?”</w:t>
      </w:r>
    </w:p>
    <w:p w:rsidR="005F00F0" w:rsidRDefault="005F00F0" w:rsidP="00BF249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</w:p>
    <w:p w:rsidR="009656DA" w:rsidRPr="009656DA" w:rsidRDefault="00A568DF" w:rsidP="00A568D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656DA">
        <w:rPr>
          <w:rFonts w:ascii="Times New Roman" w:hAnsi="Times New Roman" w:cs="Times New Roman"/>
          <w:b/>
          <w:sz w:val="24"/>
          <w:szCs w:val="24"/>
        </w:rPr>
        <w:t>Organizator</w:t>
      </w:r>
      <w:r w:rsidR="009656DA" w:rsidRPr="009656DA">
        <w:rPr>
          <w:rFonts w:ascii="Times New Roman" w:hAnsi="Times New Roman" w:cs="Times New Roman"/>
          <w:b/>
          <w:sz w:val="24"/>
          <w:szCs w:val="24"/>
        </w:rPr>
        <w:t xml:space="preserve"> konkursu</w:t>
      </w:r>
    </w:p>
    <w:p w:rsidR="00A568DF" w:rsidRPr="009656DA" w:rsidRDefault="00A568DF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 Stowarzyszenie „Na Rzecz Rozwoju Miasta i Gminy Debrzno” mieszczące </w:t>
      </w:r>
      <w:r w:rsidR="00E31CFC">
        <w:rPr>
          <w:rFonts w:ascii="Times New Roman" w:hAnsi="Times New Roman" w:cs="Times New Roman"/>
          <w:sz w:val="24"/>
          <w:szCs w:val="24"/>
        </w:rPr>
        <w:br/>
      </w:r>
      <w:r w:rsidRPr="009656DA">
        <w:rPr>
          <w:rFonts w:ascii="Times New Roman" w:hAnsi="Times New Roman" w:cs="Times New Roman"/>
          <w:sz w:val="24"/>
          <w:szCs w:val="24"/>
        </w:rPr>
        <w:t xml:space="preserve">się w Ośrodku/Inkubatorze Przedsiębiorczości w Debrznie </w:t>
      </w:r>
      <w:r w:rsidR="009656DA">
        <w:rPr>
          <w:rFonts w:ascii="Times New Roman" w:hAnsi="Times New Roman" w:cs="Times New Roman"/>
          <w:sz w:val="24"/>
          <w:szCs w:val="24"/>
        </w:rPr>
        <w:t>przy ul.</w:t>
      </w:r>
      <w:r w:rsidRPr="009656DA">
        <w:rPr>
          <w:rFonts w:ascii="Times New Roman" w:hAnsi="Times New Roman" w:cs="Times New Roman"/>
          <w:sz w:val="24"/>
          <w:szCs w:val="24"/>
        </w:rPr>
        <w:t xml:space="preserve">Ogrodowej 26. </w:t>
      </w:r>
    </w:p>
    <w:p w:rsidR="000447BE" w:rsidRPr="009656DA" w:rsidRDefault="000447BE" w:rsidP="00E31C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6DA">
        <w:rPr>
          <w:rFonts w:ascii="Times New Roman" w:hAnsi="Times New Roman" w:cs="Times New Roman"/>
          <w:b/>
          <w:sz w:val="24"/>
          <w:szCs w:val="24"/>
        </w:rPr>
        <w:t>Cele</w:t>
      </w:r>
      <w:r w:rsidR="00A568DF" w:rsidRPr="009656DA">
        <w:rPr>
          <w:rFonts w:ascii="Times New Roman" w:hAnsi="Times New Roman" w:cs="Times New Roman"/>
          <w:b/>
          <w:sz w:val="24"/>
          <w:szCs w:val="24"/>
        </w:rPr>
        <w:t xml:space="preserve"> konkursu</w:t>
      </w:r>
    </w:p>
    <w:p w:rsidR="00044285" w:rsidRPr="009656DA" w:rsidRDefault="00044285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-prezentacja zdolności literackich</w:t>
      </w:r>
      <w:r w:rsidR="009656DA">
        <w:rPr>
          <w:rFonts w:ascii="Times New Roman" w:hAnsi="Times New Roman" w:cs="Times New Roman"/>
          <w:sz w:val="24"/>
          <w:szCs w:val="24"/>
        </w:rPr>
        <w:t>,</w:t>
      </w:r>
    </w:p>
    <w:p w:rsidR="00402A59" w:rsidRPr="009656DA" w:rsidRDefault="00402A59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-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pielęgnowanie świadomości historycznej </w:t>
      </w:r>
      <w:r w:rsidR="009656DA">
        <w:rPr>
          <w:rFonts w:ascii="Times New Roman" w:hAnsi="Times New Roman" w:cs="Times New Roman"/>
          <w:sz w:val="24"/>
          <w:szCs w:val="24"/>
        </w:rPr>
        <w:t xml:space="preserve">wśród 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lokalnej społeczności, </w:t>
      </w:r>
    </w:p>
    <w:p w:rsidR="00402A59" w:rsidRPr="009656DA" w:rsidRDefault="00402A59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-integracja mieszkańców poprzez wspólne budowanie wizerunku Debrzna,</w:t>
      </w:r>
    </w:p>
    <w:p w:rsidR="00402A59" w:rsidRPr="009656DA" w:rsidRDefault="00402A59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-rozwijanie kreatywności oraz pobudzenie wyobraźni lokalnej społeczności,</w:t>
      </w:r>
    </w:p>
    <w:p w:rsidR="00044285" w:rsidRPr="009656DA" w:rsidRDefault="00402A59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-kultywowanie 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tradycji i </w:t>
      </w:r>
      <w:r w:rsidRPr="009656DA">
        <w:rPr>
          <w:rFonts w:ascii="Times New Roman" w:hAnsi="Times New Roman" w:cs="Times New Roman"/>
          <w:sz w:val="24"/>
          <w:szCs w:val="24"/>
        </w:rPr>
        <w:t>historii Debrzna</w:t>
      </w:r>
      <w:r w:rsidR="00044285" w:rsidRPr="009656DA">
        <w:rPr>
          <w:rFonts w:ascii="Times New Roman" w:hAnsi="Times New Roman" w:cs="Times New Roman"/>
          <w:sz w:val="24"/>
          <w:szCs w:val="24"/>
        </w:rPr>
        <w:t>,</w:t>
      </w:r>
    </w:p>
    <w:p w:rsidR="00044285" w:rsidRPr="009656DA" w:rsidRDefault="00044285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-</w:t>
      </w:r>
      <w:r w:rsidR="00402A59" w:rsidRPr="009656DA">
        <w:rPr>
          <w:rFonts w:ascii="Times New Roman" w:hAnsi="Times New Roman" w:cs="Times New Roman"/>
          <w:sz w:val="24"/>
          <w:szCs w:val="24"/>
        </w:rPr>
        <w:t xml:space="preserve">możliwość wykazania inicjatywy twórczej </w:t>
      </w:r>
      <w:r w:rsidRPr="009656DA">
        <w:rPr>
          <w:rFonts w:ascii="Times New Roman" w:hAnsi="Times New Roman" w:cs="Times New Roman"/>
          <w:sz w:val="24"/>
          <w:szCs w:val="24"/>
        </w:rPr>
        <w:t xml:space="preserve">poprzez </w:t>
      </w:r>
      <w:r w:rsidR="00402A59" w:rsidRPr="009656DA">
        <w:rPr>
          <w:rFonts w:ascii="Times New Roman" w:hAnsi="Times New Roman" w:cs="Times New Roman"/>
          <w:sz w:val="24"/>
          <w:szCs w:val="24"/>
        </w:rPr>
        <w:t>opracowanie własnej interpretacji herbu miasta Debrzn</w:t>
      </w:r>
      <w:r w:rsidRPr="009656DA">
        <w:rPr>
          <w:rFonts w:ascii="Times New Roman" w:hAnsi="Times New Roman" w:cs="Times New Roman"/>
          <w:sz w:val="24"/>
          <w:szCs w:val="24"/>
        </w:rPr>
        <w:t>o</w:t>
      </w:r>
      <w:r w:rsidR="009656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56DA" w:rsidRPr="009656DA" w:rsidRDefault="009656DA" w:rsidP="00E31C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6DA">
        <w:rPr>
          <w:rFonts w:ascii="Times New Roman" w:hAnsi="Times New Roman" w:cs="Times New Roman"/>
          <w:b/>
          <w:sz w:val="24"/>
          <w:szCs w:val="24"/>
        </w:rPr>
        <w:t xml:space="preserve">Uczestnicy konkursu </w:t>
      </w:r>
    </w:p>
    <w:p w:rsidR="00044285" w:rsidRPr="009656DA" w:rsidRDefault="00044285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Konkurs skierowany jest do </w:t>
      </w:r>
      <w:r w:rsidR="005D60C7">
        <w:rPr>
          <w:rFonts w:ascii="Times New Roman" w:hAnsi="Times New Roman" w:cs="Times New Roman"/>
          <w:sz w:val="24"/>
          <w:szCs w:val="24"/>
        </w:rPr>
        <w:t>mieszkańców G</w:t>
      </w:r>
      <w:r w:rsidR="00250545" w:rsidRPr="009656DA">
        <w:rPr>
          <w:rFonts w:ascii="Times New Roman" w:hAnsi="Times New Roman" w:cs="Times New Roman"/>
          <w:sz w:val="24"/>
          <w:szCs w:val="24"/>
        </w:rPr>
        <w:t>miny Debrzno, w 3 kategoriach wiekowych:</w:t>
      </w:r>
    </w:p>
    <w:p w:rsidR="00044285" w:rsidRPr="009656DA" w:rsidRDefault="009656DA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I kategoria: uczniowie klas IV-VI szkół podstawowych </w:t>
      </w:r>
    </w:p>
    <w:p w:rsidR="00250545" w:rsidRPr="009656DA" w:rsidRDefault="009656DA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II kategoria: uczniowie </w:t>
      </w:r>
      <w:r w:rsidR="00250545" w:rsidRPr="009656DA">
        <w:rPr>
          <w:rFonts w:ascii="Times New Roman" w:hAnsi="Times New Roman" w:cs="Times New Roman"/>
          <w:sz w:val="24"/>
          <w:szCs w:val="24"/>
        </w:rPr>
        <w:t>klas VII-VI</w:t>
      </w:r>
      <w:r w:rsidR="00E31CFC">
        <w:rPr>
          <w:rFonts w:ascii="Times New Roman" w:hAnsi="Times New Roman" w:cs="Times New Roman"/>
          <w:sz w:val="24"/>
          <w:szCs w:val="24"/>
        </w:rPr>
        <w:t>I</w:t>
      </w:r>
      <w:r w:rsidR="00250545" w:rsidRPr="009656DA">
        <w:rPr>
          <w:rFonts w:ascii="Times New Roman" w:hAnsi="Times New Roman" w:cs="Times New Roman"/>
          <w:sz w:val="24"/>
          <w:szCs w:val="24"/>
        </w:rPr>
        <w:t>I szkół podstawowych</w:t>
      </w:r>
    </w:p>
    <w:p w:rsidR="00250545" w:rsidRPr="009656DA" w:rsidRDefault="009656DA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44285" w:rsidRPr="009656DA">
        <w:rPr>
          <w:rFonts w:ascii="Times New Roman" w:hAnsi="Times New Roman" w:cs="Times New Roman"/>
          <w:sz w:val="24"/>
          <w:szCs w:val="24"/>
        </w:rPr>
        <w:t xml:space="preserve">III kategoria: dorośli  </w:t>
      </w:r>
    </w:p>
    <w:p w:rsidR="00250545" w:rsidRPr="009656DA" w:rsidRDefault="00250545" w:rsidP="00E31CFC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 </w:t>
      </w:r>
      <w:r w:rsidRPr="009656DA">
        <w:rPr>
          <w:rFonts w:ascii="Times New Roman" w:hAnsi="Times New Roman" w:cs="Times New Roman"/>
          <w:b/>
          <w:sz w:val="24"/>
          <w:szCs w:val="24"/>
        </w:rPr>
        <w:t xml:space="preserve">Warunki uczestnictwa w konkursie. 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Zadaniem każdego uczestnika jest napisanie własnego opowiadania – legendy </w:t>
      </w:r>
      <w:r w:rsidR="009656DA">
        <w:rPr>
          <w:rFonts w:ascii="Times New Roman" w:hAnsi="Times New Roman" w:cs="Times New Roman"/>
          <w:sz w:val="24"/>
          <w:szCs w:val="24"/>
        </w:rPr>
        <w:br/>
      </w:r>
      <w:r w:rsidRPr="009656DA">
        <w:rPr>
          <w:rFonts w:ascii="Times New Roman" w:hAnsi="Times New Roman" w:cs="Times New Roman"/>
          <w:sz w:val="24"/>
          <w:szCs w:val="24"/>
        </w:rPr>
        <w:t>o</w:t>
      </w:r>
      <w:r w:rsidR="009656DA">
        <w:rPr>
          <w:rFonts w:ascii="Times New Roman" w:hAnsi="Times New Roman" w:cs="Times New Roman"/>
          <w:sz w:val="24"/>
          <w:szCs w:val="24"/>
        </w:rPr>
        <w:t xml:space="preserve"> herbie</w:t>
      </w:r>
      <w:r w:rsidRPr="009656DA">
        <w:rPr>
          <w:rFonts w:ascii="Times New Roman" w:hAnsi="Times New Roman" w:cs="Times New Roman"/>
          <w:sz w:val="24"/>
          <w:szCs w:val="24"/>
        </w:rPr>
        <w:t xml:space="preserve"> Debrzn</w:t>
      </w:r>
      <w:r w:rsidR="00E31CFC">
        <w:rPr>
          <w:rFonts w:ascii="Times New Roman" w:hAnsi="Times New Roman" w:cs="Times New Roman"/>
          <w:sz w:val="24"/>
          <w:szCs w:val="24"/>
        </w:rPr>
        <w:t>a</w:t>
      </w:r>
      <w:r w:rsidRPr="009656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Praca może zawierać wątki fikcyjne, humorystyczne w zależności od pomysłu autora. 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Opowiadania – legendy nadesłane na konkurs powinny być pracami własnymi, indywidualnymi, wcześniej nie nagradzanymi oraz nie publikowanymi.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Uczestnik może zgłosić do konkursu tylko jeden tekst 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Prace oceniane będą jako legendy – zatem w tekście powinny się znaleźć treści czy elementy świata przedstawionego (np. postacie, miejsca, wydarzenia) realistyczne i/lub historyczne oraz fantastyczne.</w:t>
      </w:r>
    </w:p>
    <w:p w:rsidR="00E31CFC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Praca konkursowa musi być podpisana i</w:t>
      </w:r>
      <w:r w:rsidR="009656DA">
        <w:rPr>
          <w:rFonts w:ascii="Times New Roman" w:hAnsi="Times New Roman" w:cs="Times New Roman"/>
          <w:sz w:val="24"/>
          <w:szCs w:val="24"/>
        </w:rPr>
        <w:t>mieniem i nazwiskiem jej autora</w:t>
      </w:r>
      <w:r w:rsidR="00E31CFC">
        <w:rPr>
          <w:rFonts w:ascii="Times New Roman" w:hAnsi="Times New Roman" w:cs="Times New Roman"/>
          <w:sz w:val="24"/>
          <w:szCs w:val="24"/>
        </w:rPr>
        <w:t xml:space="preserve"> lub pseudonimem artystycznym</w:t>
      </w:r>
      <w:r w:rsidRPr="009656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50545" w:rsidRPr="009656DA" w:rsidRDefault="00250545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Prace można dostarczyć w formie papierowego wydruku (A4) lub pracy napisanej ręcznie w sposób czytelny i przejrzysty.</w:t>
      </w:r>
    </w:p>
    <w:p w:rsidR="00250545" w:rsidRPr="009656DA" w:rsidRDefault="0032302C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>Jury powołane przez organizatorów oceniało będzie walory literackie i językowe legendy, pomysłowość oraz oryginalność treści legendy.</w:t>
      </w:r>
    </w:p>
    <w:p w:rsidR="0032302C" w:rsidRPr="009656DA" w:rsidRDefault="0032302C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Organizatorzy przyznają nagrody rzeczowe za pierwsze, drugie i trzecie miejsce dla autorów legend w każdej z </w:t>
      </w:r>
      <w:r w:rsidR="009656DA">
        <w:rPr>
          <w:rFonts w:ascii="Times New Roman" w:hAnsi="Times New Roman" w:cs="Times New Roman"/>
          <w:sz w:val="24"/>
          <w:szCs w:val="24"/>
        </w:rPr>
        <w:t>3</w:t>
      </w:r>
      <w:r w:rsidRPr="009656DA">
        <w:rPr>
          <w:rFonts w:ascii="Times New Roman" w:hAnsi="Times New Roman" w:cs="Times New Roman"/>
          <w:sz w:val="24"/>
          <w:szCs w:val="24"/>
        </w:rPr>
        <w:t xml:space="preserve"> kategorii wiekowych.</w:t>
      </w:r>
    </w:p>
    <w:p w:rsidR="009656DA" w:rsidRDefault="0032302C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lastRenderedPageBreak/>
        <w:t xml:space="preserve">Najlepsze prace zostaną zamieszczone w wydanym zbiorze legend napisanych przez mieszkańców </w:t>
      </w:r>
      <w:r w:rsidR="009656DA">
        <w:rPr>
          <w:rFonts w:ascii="Times New Roman" w:hAnsi="Times New Roman" w:cs="Times New Roman"/>
          <w:sz w:val="24"/>
          <w:szCs w:val="24"/>
        </w:rPr>
        <w:t>Gminy</w:t>
      </w:r>
      <w:r w:rsidRPr="009656DA">
        <w:rPr>
          <w:rFonts w:ascii="Times New Roman" w:hAnsi="Times New Roman" w:cs="Times New Roman"/>
          <w:sz w:val="24"/>
          <w:szCs w:val="24"/>
        </w:rPr>
        <w:t xml:space="preserve"> Debrzno. </w:t>
      </w:r>
    </w:p>
    <w:p w:rsidR="005F00F0" w:rsidRDefault="005F00F0" w:rsidP="00E31CFC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Dostarczenie prac jest potwierdzeniem przyjęcia warunków konkursu </w:t>
      </w:r>
      <w:r w:rsidR="00E31CFC">
        <w:rPr>
          <w:rFonts w:ascii="Times New Roman" w:hAnsi="Times New Roman" w:cs="Times New Roman"/>
          <w:sz w:val="24"/>
          <w:szCs w:val="24"/>
        </w:rPr>
        <w:br/>
      </w:r>
      <w:r w:rsidRPr="009656DA">
        <w:rPr>
          <w:rFonts w:ascii="Times New Roman" w:hAnsi="Times New Roman" w:cs="Times New Roman"/>
          <w:sz w:val="24"/>
          <w:szCs w:val="24"/>
        </w:rPr>
        <w:t xml:space="preserve">oraz akceptacji regulaminu. </w:t>
      </w:r>
    </w:p>
    <w:p w:rsidR="005F00F0" w:rsidRPr="005F00F0" w:rsidRDefault="005F00F0" w:rsidP="005F00F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56DA">
        <w:rPr>
          <w:rFonts w:ascii="Times New Roman" w:hAnsi="Times New Roman" w:cs="Times New Roman"/>
          <w:sz w:val="24"/>
          <w:szCs w:val="24"/>
        </w:rPr>
        <w:t xml:space="preserve">Organizator nie odpowiada za </w:t>
      </w:r>
      <w:r>
        <w:rPr>
          <w:rFonts w:ascii="Times New Roman" w:hAnsi="Times New Roman" w:cs="Times New Roman"/>
          <w:sz w:val="24"/>
          <w:szCs w:val="24"/>
        </w:rPr>
        <w:t xml:space="preserve">ewentualne </w:t>
      </w:r>
      <w:r w:rsidRPr="009656DA">
        <w:rPr>
          <w:rFonts w:ascii="Times New Roman" w:hAnsi="Times New Roman" w:cs="Times New Roman"/>
          <w:sz w:val="24"/>
          <w:szCs w:val="24"/>
        </w:rPr>
        <w:t xml:space="preserve">zaginięcie lub uszkodzenie prac. </w:t>
      </w:r>
    </w:p>
    <w:p w:rsidR="009656DA" w:rsidRDefault="009656DA" w:rsidP="009656DA">
      <w:pPr>
        <w:rPr>
          <w:rFonts w:ascii="Times New Roman" w:hAnsi="Times New Roman" w:cs="Times New Roman"/>
          <w:sz w:val="24"/>
          <w:szCs w:val="24"/>
        </w:rPr>
      </w:pPr>
    </w:p>
    <w:p w:rsidR="005F00F0" w:rsidRDefault="0032302C" w:rsidP="009656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 </w:t>
      </w:r>
      <w:r w:rsidRPr="005F00F0">
        <w:rPr>
          <w:rFonts w:ascii="Times New Roman" w:hAnsi="Times New Roman" w:cs="Times New Roman"/>
          <w:b/>
          <w:sz w:val="24"/>
          <w:szCs w:val="24"/>
        </w:rPr>
        <w:t>Założenia organizacyjne</w:t>
      </w:r>
    </w:p>
    <w:p w:rsidR="005F00F0" w:rsidRDefault="0032302C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1. Prace należy dostarczyć do dnia </w:t>
      </w:r>
      <w:r w:rsidR="0008295D">
        <w:rPr>
          <w:rFonts w:ascii="Times New Roman" w:hAnsi="Times New Roman" w:cs="Times New Roman"/>
          <w:b/>
          <w:sz w:val="24"/>
          <w:szCs w:val="24"/>
        </w:rPr>
        <w:t>24</w:t>
      </w:r>
      <w:r w:rsidRPr="00BF2496">
        <w:rPr>
          <w:rFonts w:ascii="Times New Roman" w:hAnsi="Times New Roman" w:cs="Times New Roman"/>
          <w:b/>
          <w:sz w:val="24"/>
          <w:szCs w:val="24"/>
        </w:rPr>
        <w:t xml:space="preserve"> września 201</w:t>
      </w:r>
      <w:r w:rsidR="005F00F0" w:rsidRPr="00BF2496">
        <w:rPr>
          <w:rFonts w:ascii="Times New Roman" w:hAnsi="Times New Roman" w:cs="Times New Roman"/>
          <w:b/>
          <w:sz w:val="24"/>
          <w:szCs w:val="24"/>
        </w:rPr>
        <w:t xml:space="preserve">9 roku do godz. 15:00, </w:t>
      </w:r>
      <w:r w:rsidR="005F00F0" w:rsidRPr="00BF2496">
        <w:rPr>
          <w:rFonts w:ascii="Times New Roman" w:hAnsi="Times New Roman" w:cs="Times New Roman"/>
          <w:b/>
          <w:sz w:val="24"/>
          <w:szCs w:val="24"/>
        </w:rPr>
        <w:br/>
      </w:r>
      <w:r w:rsidR="005F00F0">
        <w:rPr>
          <w:rFonts w:ascii="Times New Roman" w:hAnsi="Times New Roman" w:cs="Times New Roman"/>
          <w:sz w:val="24"/>
          <w:szCs w:val="24"/>
        </w:rPr>
        <w:t xml:space="preserve">do sekretariatu Stowarzyszenia „Na Rzecz Rozwoju Miasta i Gminy Debrzno” </w:t>
      </w:r>
      <w:r w:rsidR="005F00F0">
        <w:rPr>
          <w:rFonts w:ascii="Times New Roman" w:hAnsi="Times New Roman" w:cs="Times New Roman"/>
          <w:sz w:val="24"/>
          <w:szCs w:val="24"/>
        </w:rPr>
        <w:br/>
        <w:t xml:space="preserve">przy ul. Ogrodowej 26 w Debrznie. </w:t>
      </w:r>
      <w:r w:rsidRPr="009656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0F0" w:rsidRDefault="0032302C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2. Celem zapewnienia prawidłowej organizacji i przebiegu konkursu, Organizator powołuje komisję konkursową. Wszelkie wątpliwości dotyczące zasad Konkursu, interpretacji i postanowień regulaminu rozstrzyga Organizator. </w:t>
      </w:r>
    </w:p>
    <w:p w:rsidR="008443DB" w:rsidRDefault="005F00F0" w:rsidP="00E31CFC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656DA">
        <w:rPr>
          <w:rFonts w:ascii="Times New Roman" w:hAnsi="Times New Roman" w:cs="Times New Roman"/>
          <w:sz w:val="24"/>
          <w:szCs w:val="24"/>
        </w:rPr>
        <w:t>Termin rozstrzygnięcia konkursu i wręczeni</w:t>
      </w:r>
      <w:r w:rsidR="00C93BB5">
        <w:rPr>
          <w:rFonts w:ascii="Times New Roman" w:hAnsi="Times New Roman" w:cs="Times New Roman"/>
          <w:sz w:val="24"/>
          <w:szCs w:val="24"/>
        </w:rPr>
        <w:t>a</w:t>
      </w:r>
      <w:r w:rsidRPr="009656DA">
        <w:rPr>
          <w:rFonts w:ascii="Times New Roman" w:hAnsi="Times New Roman" w:cs="Times New Roman"/>
          <w:sz w:val="24"/>
          <w:szCs w:val="24"/>
        </w:rPr>
        <w:t xml:space="preserve"> nagród nastąpi </w:t>
      </w:r>
      <w:r w:rsidR="0008295D">
        <w:rPr>
          <w:rFonts w:ascii="Times New Roman" w:hAnsi="Times New Roman" w:cs="Times New Roman"/>
          <w:b/>
          <w:sz w:val="24"/>
          <w:szCs w:val="24"/>
        </w:rPr>
        <w:t>26 września</w:t>
      </w:r>
      <w:r w:rsidR="008443DB">
        <w:rPr>
          <w:rFonts w:ascii="Times New Roman" w:hAnsi="Times New Roman" w:cs="Times New Roman"/>
          <w:b/>
          <w:sz w:val="24"/>
          <w:szCs w:val="24"/>
        </w:rPr>
        <w:t xml:space="preserve"> 2019 roku </w:t>
      </w:r>
      <w:r w:rsidR="008443DB" w:rsidRPr="008443DB">
        <w:rPr>
          <w:rFonts w:ascii="Times New Roman" w:hAnsi="Times New Roman" w:cs="Times New Roman"/>
          <w:sz w:val="24"/>
          <w:szCs w:val="24"/>
        </w:rPr>
        <w:t>w Baszcie Młyńskiej w Debrznie.</w:t>
      </w:r>
      <w:r w:rsidR="008443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302C" w:rsidRPr="009656DA" w:rsidRDefault="005F00F0" w:rsidP="00E31CF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2302C" w:rsidRPr="009656DA">
        <w:rPr>
          <w:rFonts w:ascii="Times New Roman" w:hAnsi="Times New Roman" w:cs="Times New Roman"/>
          <w:sz w:val="24"/>
          <w:szCs w:val="24"/>
        </w:rPr>
        <w:t xml:space="preserve">. </w:t>
      </w:r>
      <w:r w:rsidR="008443DB">
        <w:rPr>
          <w:rFonts w:ascii="Times New Roman" w:hAnsi="Times New Roman" w:cs="Times New Roman"/>
          <w:sz w:val="24"/>
          <w:szCs w:val="24"/>
        </w:rPr>
        <w:t>W</w:t>
      </w:r>
      <w:r w:rsidR="0032302C" w:rsidRPr="009656DA">
        <w:rPr>
          <w:rFonts w:ascii="Times New Roman" w:hAnsi="Times New Roman" w:cs="Times New Roman"/>
          <w:sz w:val="24"/>
          <w:szCs w:val="24"/>
        </w:rPr>
        <w:t>yniki konkursu zostaną podane</w:t>
      </w:r>
      <w:r w:rsidR="008443DB">
        <w:rPr>
          <w:rFonts w:ascii="Times New Roman" w:hAnsi="Times New Roman" w:cs="Times New Roman"/>
          <w:sz w:val="24"/>
          <w:szCs w:val="24"/>
        </w:rPr>
        <w:t xml:space="preserve"> także</w:t>
      </w:r>
      <w:r w:rsidR="0032302C" w:rsidRPr="009656DA">
        <w:rPr>
          <w:rFonts w:ascii="Times New Roman" w:hAnsi="Times New Roman" w:cs="Times New Roman"/>
          <w:sz w:val="24"/>
          <w:szCs w:val="24"/>
        </w:rPr>
        <w:t xml:space="preserve"> do publicznej wiadomości na stronie internetowej </w:t>
      </w:r>
      <w:r>
        <w:rPr>
          <w:rFonts w:ascii="Times New Roman" w:hAnsi="Times New Roman" w:cs="Times New Roman"/>
          <w:sz w:val="24"/>
          <w:szCs w:val="24"/>
        </w:rPr>
        <w:t>Stowarzys</w:t>
      </w:r>
      <w:r w:rsidR="008443DB">
        <w:rPr>
          <w:rFonts w:ascii="Times New Roman" w:hAnsi="Times New Roman" w:cs="Times New Roman"/>
          <w:sz w:val="24"/>
          <w:szCs w:val="24"/>
        </w:rPr>
        <w:t xml:space="preserve">zenia „Na Rzecz Rozwoju Miasta </w:t>
      </w:r>
      <w:r>
        <w:rPr>
          <w:rFonts w:ascii="Times New Roman" w:hAnsi="Times New Roman" w:cs="Times New Roman"/>
          <w:sz w:val="24"/>
          <w:szCs w:val="24"/>
        </w:rPr>
        <w:t xml:space="preserve">i Gminy Debrzno”, </w:t>
      </w:r>
      <w:r w:rsidR="008443D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pod adresem www.stowdeb.pl . </w:t>
      </w:r>
    </w:p>
    <w:p w:rsidR="00250545" w:rsidRPr="009656DA" w:rsidRDefault="00250545" w:rsidP="002505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122BC" w:rsidRPr="009656DA" w:rsidRDefault="006C0EB4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56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47BE" w:rsidRPr="009656DA" w:rsidRDefault="000447BE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A46" w:rsidRPr="009656DA" w:rsidRDefault="00937A46" w:rsidP="00767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77C9" w:rsidRPr="009656DA" w:rsidRDefault="007677C9" w:rsidP="00767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77C9" w:rsidRPr="009656DA" w:rsidRDefault="007677C9" w:rsidP="00767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77C9" w:rsidRPr="009656DA" w:rsidRDefault="007677C9" w:rsidP="007677C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47BE" w:rsidRPr="009656DA" w:rsidRDefault="000447BE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BE" w:rsidRPr="009656DA" w:rsidRDefault="000447BE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2BC" w:rsidRPr="009656DA" w:rsidRDefault="00C122BC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22BC" w:rsidRPr="009656DA" w:rsidRDefault="00C122BC" w:rsidP="00C122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22BC" w:rsidRPr="009656DA" w:rsidSect="00497D1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AFA" w:rsidRDefault="005F5AFA" w:rsidP="009656DA">
      <w:pPr>
        <w:spacing w:after="0" w:line="240" w:lineRule="auto"/>
      </w:pPr>
      <w:r>
        <w:separator/>
      </w:r>
    </w:p>
  </w:endnote>
  <w:endnote w:type="continuationSeparator" w:id="0">
    <w:p w:rsidR="005F5AFA" w:rsidRDefault="005F5AFA" w:rsidP="00965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F5E" w:rsidRDefault="004A1F5E" w:rsidP="004A1F5E">
    <w:pPr>
      <w:spacing w:after="0"/>
      <w:rPr>
        <w:rFonts w:ascii="Tahoma" w:hAnsi="Tahoma" w:cs="Tahoma"/>
        <w:sz w:val="16"/>
      </w:rPr>
    </w:pPr>
    <w:r>
      <w:rPr>
        <w:rFonts w:ascii="Tahoma" w:hAnsi="Tahoma" w:cs="Tahoma"/>
        <w:noProof/>
        <w:sz w:val="16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1129030</wp:posOffset>
          </wp:positionH>
          <wp:positionV relativeFrom="paragraph">
            <wp:posOffset>-5715</wp:posOffset>
          </wp:positionV>
          <wp:extent cx="428625" cy="514350"/>
          <wp:effectExtent l="19050" t="0" r="9525" b="0"/>
          <wp:wrapNone/>
          <wp:docPr id="1" name="Obraz 0" descr="Logo LGD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GD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28625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16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2500631</wp:posOffset>
          </wp:positionH>
          <wp:positionV relativeFrom="paragraph">
            <wp:posOffset>-14485</wp:posOffset>
          </wp:positionV>
          <wp:extent cx="552450" cy="561219"/>
          <wp:effectExtent l="19050" t="0" r="0" b="0"/>
          <wp:wrapNone/>
          <wp:docPr id="2" name="Obraz 1" descr="akumulato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umulator_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61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16"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3929380</wp:posOffset>
          </wp:positionH>
          <wp:positionV relativeFrom="paragraph">
            <wp:posOffset>-2347</wp:posOffset>
          </wp:positionV>
          <wp:extent cx="790575" cy="510981"/>
          <wp:effectExtent l="19050" t="0" r="9525" b="0"/>
          <wp:wrapNone/>
          <wp:docPr id="3" name="Obraz 2" descr="Logo_FIO_NIW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O_NIW_2018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90575" cy="5109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A1F5E" w:rsidRDefault="004A1F5E" w:rsidP="004A1F5E">
    <w:pPr>
      <w:spacing w:after="0"/>
      <w:jc w:val="center"/>
      <w:rPr>
        <w:rFonts w:ascii="Tahoma" w:hAnsi="Tahoma" w:cs="Tahoma"/>
        <w:b/>
        <w:sz w:val="16"/>
      </w:rPr>
    </w:pPr>
  </w:p>
  <w:p w:rsidR="004A1F5E" w:rsidRDefault="004A1F5E" w:rsidP="004A1F5E">
    <w:pPr>
      <w:spacing w:after="0"/>
      <w:jc w:val="center"/>
      <w:rPr>
        <w:rFonts w:ascii="Tahoma" w:hAnsi="Tahoma" w:cs="Tahoma"/>
        <w:b/>
        <w:sz w:val="16"/>
      </w:rPr>
    </w:pPr>
  </w:p>
  <w:p w:rsidR="004A1F5E" w:rsidRDefault="004A1F5E" w:rsidP="004A1F5E">
    <w:pPr>
      <w:spacing w:after="0"/>
      <w:jc w:val="center"/>
      <w:rPr>
        <w:rFonts w:ascii="Tahoma" w:hAnsi="Tahoma" w:cs="Tahoma"/>
        <w:b/>
        <w:sz w:val="16"/>
      </w:rPr>
    </w:pPr>
  </w:p>
  <w:p w:rsidR="004A1F5E" w:rsidRPr="004A1F5E" w:rsidRDefault="004A1F5E" w:rsidP="004A1F5E">
    <w:pPr>
      <w:spacing w:after="0"/>
      <w:jc w:val="center"/>
      <w:rPr>
        <w:rFonts w:ascii="Tahoma" w:hAnsi="Tahoma" w:cs="Tahoma"/>
        <w:sz w:val="16"/>
      </w:rPr>
    </w:pPr>
    <w:r w:rsidRPr="004A1F5E">
      <w:rPr>
        <w:rFonts w:ascii="Tahoma" w:hAnsi="Tahoma" w:cs="Tahoma"/>
        <w:sz w:val="16"/>
      </w:rPr>
      <w:t xml:space="preserve">„Projekt dofinansowany w ramach Funduszu AKUMULATOR SPOŁECZNY, ze środków Programu </w:t>
    </w:r>
    <w:r w:rsidRPr="004A1F5E">
      <w:rPr>
        <w:rFonts w:ascii="Tahoma" w:hAnsi="Tahoma" w:cs="Tahoma"/>
        <w:sz w:val="16"/>
      </w:rPr>
      <w:br/>
      <w:t>FIO Narodowego Instytutu Wolności – Centrum Rozwoju Społeczeństwa Obywatelskiego”</w:t>
    </w:r>
  </w:p>
  <w:p w:rsidR="004A1F5E" w:rsidRDefault="004A1F5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AFA" w:rsidRDefault="005F5AFA" w:rsidP="009656DA">
      <w:pPr>
        <w:spacing w:after="0" w:line="240" w:lineRule="auto"/>
      </w:pPr>
      <w:r>
        <w:separator/>
      </w:r>
    </w:p>
  </w:footnote>
  <w:footnote w:type="continuationSeparator" w:id="0">
    <w:p w:rsidR="005F5AFA" w:rsidRDefault="005F5AFA" w:rsidP="00965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16D0"/>
    <w:multiLevelType w:val="hybridMultilevel"/>
    <w:tmpl w:val="4AD2C4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766BE"/>
    <w:multiLevelType w:val="hybridMultilevel"/>
    <w:tmpl w:val="7CB2550E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804C0A"/>
    <w:multiLevelType w:val="hybridMultilevel"/>
    <w:tmpl w:val="CADAB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525FC"/>
    <w:multiLevelType w:val="hybridMultilevel"/>
    <w:tmpl w:val="E0106E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5F763B"/>
    <w:multiLevelType w:val="hybridMultilevel"/>
    <w:tmpl w:val="0B4E07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64300BF"/>
    <w:multiLevelType w:val="hybridMultilevel"/>
    <w:tmpl w:val="8F7024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96961"/>
    <w:multiLevelType w:val="hybridMultilevel"/>
    <w:tmpl w:val="3DAE8AEA"/>
    <w:lvl w:ilvl="0" w:tplc="B5CCF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68DF"/>
    <w:rsid w:val="00044285"/>
    <w:rsid w:val="0004458A"/>
    <w:rsid w:val="000447BE"/>
    <w:rsid w:val="0008295D"/>
    <w:rsid w:val="000F42D8"/>
    <w:rsid w:val="001373D4"/>
    <w:rsid w:val="001553D4"/>
    <w:rsid w:val="00194F9E"/>
    <w:rsid w:val="00250545"/>
    <w:rsid w:val="00254648"/>
    <w:rsid w:val="002753F5"/>
    <w:rsid w:val="002D2B75"/>
    <w:rsid w:val="003039BA"/>
    <w:rsid w:val="0032302C"/>
    <w:rsid w:val="003F37C1"/>
    <w:rsid w:val="00402A59"/>
    <w:rsid w:val="00404A93"/>
    <w:rsid w:val="004841BE"/>
    <w:rsid w:val="00497D16"/>
    <w:rsid w:val="004A1F5E"/>
    <w:rsid w:val="0052230F"/>
    <w:rsid w:val="00594A80"/>
    <w:rsid w:val="005A24CD"/>
    <w:rsid w:val="005D60C7"/>
    <w:rsid w:val="005F00F0"/>
    <w:rsid w:val="005F5AFA"/>
    <w:rsid w:val="006168C8"/>
    <w:rsid w:val="006C0EB4"/>
    <w:rsid w:val="006E460E"/>
    <w:rsid w:val="0073153E"/>
    <w:rsid w:val="00757CE4"/>
    <w:rsid w:val="007677C9"/>
    <w:rsid w:val="00775D9D"/>
    <w:rsid w:val="00810DA8"/>
    <w:rsid w:val="00827902"/>
    <w:rsid w:val="008443DB"/>
    <w:rsid w:val="0087505D"/>
    <w:rsid w:val="008B6A06"/>
    <w:rsid w:val="008C03E4"/>
    <w:rsid w:val="00937A46"/>
    <w:rsid w:val="009656DA"/>
    <w:rsid w:val="00982340"/>
    <w:rsid w:val="009F4747"/>
    <w:rsid w:val="009F6989"/>
    <w:rsid w:val="00A568DF"/>
    <w:rsid w:val="00AA3046"/>
    <w:rsid w:val="00AC47E0"/>
    <w:rsid w:val="00B737A2"/>
    <w:rsid w:val="00BA2CBF"/>
    <w:rsid w:val="00BA410C"/>
    <w:rsid w:val="00BF2496"/>
    <w:rsid w:val="00C122BC"/>
    <w:rsid w:val="00C41B90"/>
    <w:rsid w:val="00C93BB5"/>
    <w:rsid w:val="00D07BCE"/>
    <w:rsid w:val="00E31CFC"/>
    <w:rsid w:val="00E930C4"/>
    <w:rsid w:val="00EF2E5D"/>
    <w:rsid w:val="00F20F60"/>
    <w:rsid w:val="00FB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7D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568D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56D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56D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56D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5F00F0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A1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1F5E"/>
  </w:style>
  <w:style w:type="paragraph" w:styleId="Stopka">
    <w:name w:val="footer"/>
    <w:basedOn w:val="Normalny"/>
    <w:link w:val="StopkaZnak"/>
    <w:uiPriority w:val="99"/>
    <w:semiHidden/>
    <w:unhideWhenUsed/>
    <w:rsid w:val="004A1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1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430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Zemke</dc:creator>
  <cp:keywords/>
  <dc:description/>
  <cp:lastModifiedBy>Sylwia Zemke</cp:lastModifiedBy>
  <cp:revision>4</cp:revision>
  <cp:lastPrinted>2019-08-30T07:25:00Z</cp:lastPrinted>
  <dcterms:created xsi:type="dcterms:W3CDTF">2019-08-27T07:06:00Z</dcterms:created>
  <dcterms:modified xsi:type="dcterms:W3CDTF">2019-08-30T07:26:00Z</dcterms:modified>
</cp:coreProperties>
</file>